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7F" w:rsidRDefault="00C53E00" w:rsidP="00C53E0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53E00">
        <w:rPr>
          <w:rFonts w:ascii="Times New Roman" w:hAnsi="Times New Roman" w:cs="Times New Roman"/>
          <w:sz w:val="24"/>
          <w:szCs w:val="24"/>
        </w:rPr>
        <w:t>Massachusetts Association for Applied Behavior Analysis (</w:t>
      </w:r>
      <w:r w:rsidR="00D2722D" w:rsidRPr="00C53E00">
        <w:rPr>
          <w:rFonts w:ascii="Times New Roman" w:hAnsi="Times New Roman" w:cs="Times New Roman"/>
          <w:sz w:val="24"/>
          <w:szCs w:val="24"/>
        </w:rPr>
        <w:t>MassABA</w:t>
      </w:r>
      <w:r w:rsidRPr="00C53E00">
        <w:rPr>
          <w:rFonts w:ascii="Times New Roman" w:hAnsi="Times New Roman" w:cs="Times New Roman"/>
          <w:sz w:val="24"/>
          <w:szCs w:val="24"/>
        </w:rPr>
        <w:t>)</w:t>
      </w:r>
      <w:r w:rsidR="00D2722D" w:rsidRPr="00C53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22D" w:rsidRDefault="009068D8" w:rsidP="00D773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2015 </w:t>
      </w:r>
      <w:r w:rsidR="00D2722D" w:rsidRPr="00C53E00">
        <w:rPr>
          <w:rFonts w:ascii="Times New Roman" w:hAnsi="Times New Roman" w:cs="Times New Roman"/>
          <w:sz w:val="24"/>
          <w:szCs w:val="24"/>
        </w:rPr>
        <w:t>Conference</w:t>
      </w:r>
      <w:r w:rsidR="00D7737F">
        <w:rPr>
          <w:rFonts w:ascii="Times New Roman" w:hAnsi="Times New Roman" w:cs="Times New Roman"/>
          <w:sz w:val="24"/>
          <w:szCs w:val="24"/>
        </w:rPr>
        <w:t xml:space="preserve"> </w:t>
      </w:r>
      <w:r w:rsidR="00D2722D" w:rsidRPr="00C53E00">
        <w:rPr>
          <w:rFonts w:ascii="Times New Roman" w:hAnsi="Times New Roman" w:cs="Times New Roman"/>
          <w:sz w:val="24"/>
          <w:szCs w:val="24"/>
        </w:rPr>
        <w:t>Call for Papers</w:t>
      </w:r>
    </w:p>
    <w:p w:rsidR="00D7737F" w:rsidRPr="00C53E00" w:rsidRDefault="00D7737F" w:rsidP="00D7737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068D8" w:rsidRPr="000B5866" w:rsidRDefault="0038439B" w:rsidP="009068D8">
      <w:pPr>
        <w:shd w:val="clear" w:color="auto" w:fill="FFFFFF"/>
        <w:spacing w:after="0" w:line="40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439B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The </w:t>
      </w:r>
      <w:r w:rsidRPr="00757000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MassABA </w:t>
      </w:r>
      <w:r w:rsidR="009068D8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2015 </w:t>
      </w:r>
      <w:r w:rsidR="00C53E00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Annual </w:t>
      </w:r>
      <w:r w:rsidRPr="0038439B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Conference will be held </w:t>
      </w:r>
      <w:r w:rsidR="006A011E">
        <w:rPr>
          <w:rFonts w:ascii="Times New Roman" w:eastAsia="Times New Roman" w:hAnsi="Times New Roman" w:cs="Times New Roman"/>
          <w:color w:val="330000"/>
          <w:sz w:val="24"/>
          <w:szCs w:val="24"/>
        </w:rPr>
        <w:t>on</w:t>
      </w:r>
      <w:r w:rsidRPr="0038439B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 </w:t>
      </w:r>
      <w:r w:rsidR="009068D8">
        <w:rPr>
          <w:rFonts w:ascii="Times New Roman" w:eastAsia="Times New Roman" w:hAnsi="Times New Roman" w:cs="Times New Roman"/>
          <w:bCs/>
          <w:color w:val="330000"/>
          <w:sz w:val="24"/>
          <w:szCs w:val="24"/>
        </w:rPr>
        <w:t>May 8</w:t>
      </w:r>
      <w:r w:rsidR="00A965E9" w:rsidRPr="00A965E9">
        <w:rPr>
          <w:rFonts w:ascii="Times New Roman" w:eastAsia="Times New Roman" w:hAnsi="Times New Roman" w:cs="Times New Roman"/>
          <w:bCs/>
          <w:color w:val="330000"/>
          <w:sz w:val="24"/>
          <w:szCs w:val="24"/>
          <w:vertAlign w:val="superscript"/>
        </w:rPr>
        <w:t>th</w:t>
      </w:r>
      <w:r w:rsidR="00A965E9">
        <w:rPr>
          <w:rFonts w:ascii="Times New Roman" w:eastAsia="Times New Roman" w:hAnsi="Times New Roman" w:cs="Times New Roman"/>
          <w:bCs/>
          <w:color w:val="330000"/>
          <w:sz w:val="24"/>
          <w:szCs w:val="24"/>
        </w:rPr>
        <w:t xml:space="preserve"> </w:t>
      </w:r>
      <w:r w:rsidR="00AC656F" w:rsidRPr="00757000">
        <w:rPr>
          <w:rFonts w:ascii="Times New Roman" w:eastAsia="Times New Roman" w:hAnsi="Times New Roman" w:cs="Times New Roman"/>
          <w:bCs/>
          <w:color w:val="330000"/>
          <w:sz w:val="24"/>
          <w:szCs w:val="24"/>
        </w:rPr>
        <w:t>(</w:t>
      </w:r>
      <w:r w:rsidR="009068D8">
        <w:rPr>
          <w:rFonts w:ascii="Times New Roman" w:eastAsia="Times New Roman" w:hAnsi="Times New Roman" w:cs="Times New Roman"/>
          <w:bCs/>
          <w:color w:val="330000"/>
          <w:sz w:val="24"/>
          <w:szCs w:val="24"/>
        </w:rPr>
        <w:t>Friday), 2015</w:t>
      </w:r>
      <w:r w:rsidRPr="0038439B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 at the</w:t>
      </w:r>
      <w:r w:rsidR="009068D8">
        <w:rPr>
          <w:rFonts w:ascii="Times New Roman" w:eastAsia="Times New Roman" w:hAnsi="Times New Roman" w:cs="Times New Roman"/>
          <w:bCs/>
          <w:color w:val="330000"/>
          <w:sz w:val="24"/>
          <w:szCs w:val="24"/>
        </w:rPr>
        <w:t xml:space="preserve"> Best Western Conference </w:t>
      </w:r>
      <w:r w:rsidR="009068D8" w:rsidRPr="000B5866">
        <w:rPr>
          <w:rFonts w:ascii="Times New Roman" w:eastAsia="Times New Roman" w:hAnsi="Times New Roman" w:cs="Times New Roman"/>
          <w:bCs/>
          <w:color w:val="330000"/>
          <w:sz w:val="24"/>
          <w:szCs w:val="24"/>
        </w:rPr>
        <w:t>Center in Marlborough</w:t>
      </w:r>
      <w:r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, </w:t>
      </w:r>
      <w:r w:rsidR="005F5C00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>Massachusetts</w:t>
      </w:r>
      <w:r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. </w:t>
      </w:r>
      <w:r w:rsidR="009068D8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 </w:t>
      </w:r>
      <w:r w:rsidR="00C22F33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>MassABA</w:t>
      </w:r>
      <w:r w:rsidR="00AC656F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 invites submission of </w:t>
      </w:r>
      <w:r w:rsidR="007864C0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>behavioral</w:t>
      </w:r>
      <w:r w:rsidR="005E03B1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 analytic </w:t>
      </w:r>
      <w:r w:rsidR="00AC656F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>abstracts</w:t>
      </w:r>
      <w:r w:rsidR="00D312A7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 and graphs</w:t>
      </w:r>
      <w:r w:rsidR="00AC656F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 from the full range of </w:t>
      </w:r>
      <w:r w:rsidR="001267B0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>prac</w:t>
      </w:r>
      <w:r w:rsidR="005E03B1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tice issues, </w:t>
      </w:r>
      <w:r w:rsidR="008C0949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autism, </w:t>
      </w:r>
      <w:r w:rsidR="005E03B1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>case studies</w:t>
      </w:r>
      <w:r w:rsidR="00AC656F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, </w:t>
      </w:r>
      <w:r w:rsidR="00613A5F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ethics, </w:t>
      </w:r>
      <w:r w:rsidR="001267B0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>professional development, organizational behavior management</w:t>
      </w:r>
      <w:r w:rsidR="00AC656F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, </w:t>
      </w:r>
      <w:r w:rsidR="00BD2016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legislative initiatives, </w:t>
      </w:r>
      <w:r w:rsidR="00AC656F" w:rsidRPr="000B5866">
        <w:rPr>
          <w:rFonts w:ascii="Times New Roman" w:eastAsia="Times New Roman" w:hAnsi="Times New Roman" w:cs="Times New Roman"/>
          <w:color w:val="330000"/>
          <w:sz w:val="24"/>
          <w:szCs w:val="24"/>
        </w:rPr>
        <w:t xml:space="preserve">and other related </w:t>
      </w:r>
      <w:r w:rsidR="00AC656F" w:rsidRPr="000B5866">
        <w:rPr>
          <w:rFonts w:ascii="Times New Roman" w:eastAsia="Times New Roman" w:hAnsi="Times New Roman" w:cs="Times New Roman"/>
          <w:sz w:val="24"/>
          <w:szCs w:val="24"/>
        </w:rPr>
        <w:t xml:space="preserve">topics. </w:t>
      </w:r>
      <w:r w:rsidR="009068D8" w:rsidRPr="000B5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6E37" w:rsidRPr="000B5866" w:rsidRDefault="00AC656F" w:rsidP="009068D8">
      <w:pPr>
        <w:shd w:val="clear" w:color="auto" w:fill="FFFFFF"/>
        <w:spacing w:after="0" w:line="408" w:lineRule="auto"/>
        <w:jc w:val="both"/>
        <w:rPr>
          <w:rFonts w:ascii="Times New Roman" w:eastAsia="Times New Roman" w:hAnsi="Times New Roman" w:cs="Times New Roman"/>
          <w:color w:val="626262"/>
          <w:sz w:val="24"/>
          <w:szCs w:val="24"/>
        </w:rPr>
      </w:pPr>
      <w:r w:rsidRPr="000B5866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u w:val="single"/>
        </w:rPr>
        <w:t xml:space="preserve">SUBMISSION </w:t>
      </w:r>
      <w:r w:rsidR="00EF4EDF" w:rsidRPr="000B5866">
        <w:rPr>
          <w:rFonts w:ascii="Times New Roman" w:eastAsia="Times New Roman" w:hAnsi="Times New Roman" w:cs="Times New Roman"/>
          <w:b/>
          <w:bCs/>
          <w:color w:val="330000"/>
          <w:sz w:val="24"/>
          <w:szCs w:val="24"/>
          <w:u w:val="single"/>
        </w:rPr>
        <w:t>GUIDELINES</w:t>
      </w:r>
      <w:r w:rsidR="00EF4EDF" w:rsidRPr="000B5866">
        <w:rPr>
          <w:rFonts w:ascii="Times New Roman" w:eastAsia="Times New Roman" w:hAnsi="Times New Roman" w:cs="Times New Roman"/>
          <w:bCs/>
          <w:color w:val="330000"/>
          <w:sz w:val="24"/>
          <w:szCs w:val="24"/>
        </w:rPr>
        <w:t>:</w:t>
      </w:r>
      <w:r w:rsidR="00294AC9" w:rsidRPr="000B5866">
        <w:rPr>
          <w:rFonts w:ascii="Times New Roman" w:eastAsia="Times New Roman" w:hAnsi="Times New Roman" w:cs="Times New Roman"/>
          <w:bCs/>
          <w:color w:val="330000"/>
          <w:sz w:val="24"/>
          <w:szCs w:val="24"/>
        </w:rPr>
        <w:t xml:space="preserve"> </w:t>
      </w:r>
      <w:r w:rsidR="00607024" w:rsidRPr="000B5866">
        <w:rPr>
          <w:rFonts w:ascii="Times New Roman" w:eastAsia="Times New Roman" w:hAnsi="Times New Roman" w:cs="Times New Roman"/>
          <w:bCs/>
          <w:color w:val="330000"/>
          <w:sz w:val="24"/>
          <w:szCs w:val="24"/>
        </w:rPr>
        <w:t xml:space="preserve">There are </w:t>
      </w:r>
      <w:r w:rsidR="009068D8" w:rsidRPr="000B5866">
        <w:rPr>
          <w:rFonts w:ascii="Times New Roman" w:eastAsia="Times New Roman" w:hAnsi="Times New Roman" w:cs="Times New Roman"/>
          <w:bCs/>
          <w:color w:val="330000"/>
          <w:sz w:val="24"/>
          <w:szCs w:val="24"/>
        </w:rPr>
        <w:t>four</w:t>
      </w:r>
      <w:r w:rsidR="00607024" w:rsidRPr="000B5866">
        <w:rPr>
          <w:rFonts w:ascii="Times New Roman" w:eastAsia="Times New Roman" w:hAnsi="Times New Roman" w:cs="Times New Roman"/>
          <w:bCs/>
          <w:color w:val="330000"/>
          <w:sz w:val="24"/>
          <w:szCs w:val="24"/>
        </w:rPr>
        <w:t xml:space="preserve"> potential </w:t>
      </w:r>
      <w:r w:rsidR="00607024" w:rsidRPr="000B5866">
        <w:rPr>
          <w:rFonts w:ascii="Times New Roman" w:eastAsia="Times New Roman" w:hAnsi="Times New Roman" w:cs="Times New Roman"/>
          <w:bCs/>
          <w:sz w:val="24"/>
          <w:szCs w:val="24"/>
        </w:rPr>
        <w:t>c</w:t>
      </w:r>
      <w:r w:rsidR="00FB6E37"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ategories of </w:t>
      </w:r>
      <w:r w:rsidR="00FF55D3" w:rsidRPr="000B5866">
        <w:rPr>
          <w:rFonts w:ascii="Times New Roman" w:eastAsia="Times New Roman" w:hAnsi="Times New Roman" w:cs="Times New Roman"/>
          <w:bCs/>
          <w:sz w:val="24"/>
          <w:szCs w:val="24"/>
        </w:rPr>
        <w:t>presentation topic</w:t>
      </w:r>
      <w:r w:rsidR="004E4F41"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s. </w:t>
      </w:r>
      <w:r w:rsidR="00607024"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B6E37" w:rsidRPr="000B5866" w:rsidRDefault="00FB6E37" w:rsidP="00FB6E37">
      <w:pPr>
        <w:pStyle w:val="ListParagraph"/>
        <w:numPr>
          <w:ilvl w:val="0"/>
          <w:numId w:val="3"/>
        </w:numPr>
        <w:shd w:val="clear" w:color="auto" w:fill="FFFFFF"/>
        <w:spacing w:after="0" w:line="408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58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Symposium</w:t>
      </w:r>
      <w:r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C76B13"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Applied or new research on behavior analytic topic area. </w:t>
      </w:r>
      <w:r w:rsidR="00D755BC"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Submit 120 </w:t>
      </w:r>
      <w:proofErr w:type="gramStart"/>
      <w:r w:rsidR="00D755BC" w:rsidRPr="000B5866">
        <w:rPr>
          <w:rFonts w:ascii="Times New Roman" w:eastAsia="Times New Roman" w:hAnsi="Times New Roman" w:cs="Times New Roman"/>
          <w:bCs/>
          <w:sz w:val="24"/>
          <w:szCs w:val="24"/>
        </w:rPr>
        <w:t>word</w:t>
      </w:r>
      <w:proofErr w:type="gramEnd"/>
      <w:r w:rsidR="00D755BC"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 abstract as overall description</w:t>
      </w:r>
      <w:r w:rsidR="00657DA7"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 of symposium</w:t>
      </w:r>
      <w:r w:rsidR="00D755BC" w:rsidRPr="000B58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57DA7"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 Please list presenters and title of each </w:t>
      </w:r>
      <w:r w:rsidR="00BB6A30" w:rsidRPr="000B5866">
        <w:rPr>
          <w:rFonts w:ascii="Times New Roman" w:eastAsia="Times New Roman" w:hAnsi="Times New Roman" w:cs="Times New Roman"/>
          <w:bCs/>
          <w:sz w:val="24"/>
          <w:szCs w:val="24"/>
        </w:rPr>
        <w:t>symposium segment</w:t>
      </w:r>
      <w:r w:rsidR="00657DA7" w:rsidRPr="000B586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BB6A30"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total presentation must run 1.5 hours.</w:t>
      </w:r>
      <w:r w:rsidR="004E4F41"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 All </w:t>
      </w:r>
      <w:r w:rsidR="00436D00" w:rsidRPr="000B5866">
        <w:rPr>
          <w:rFonts w:ascii="Times New Roman" w:eastAsia="Times New Roman" w:hAnsi="Times New Roman" w:cs="Times New Roman"/>
          <w:bCs/>
          <w:sz w:val="24"/>
          <w:szCs w:val="24"/>
        </w:rPr>
        <w:t>symposiums</w:t>
      </w:r>
      <w:r w:rsidR="004E4F41"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 must designate a le</w:t>
      </w:r>
      <w:r w:rsidR="00436D00" w:rsidRPr="000B5866">
        <w:rPr>
          <w:rFonts w:ascii="Times New Roman" w:eastAsia="Times New Roman" w:hAnsi="Times New Roman" w:cs="Times New Roman"/>
          <w:bCs/>
          <w:sz w:val="24"/>
          <w:szCs w:val="24"/>
        </w:rPr>
        <w:t>ad presenter. The lead presenter</w:t>
      </w:r>
      <w:r w:rsidR="00DA56E1"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 designation can only be applied to one submission. </w:t>
      </w:r>
      <w:r w:rsidR="00436D00"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A56E1" w:rsidRPr="000B5866" w:rsidRDefault="00BB6A30" w:rsidP="00DA56E1">
      <w:pPr>
        <w:pStyle w:val="ListParagraph"/>
        <w:numPr>
          <w:ilvl w:val="0"/>
          <w:numId w:val="3"/>
        </w:numPr>
        <w:shd w:val="clear" w:color="auto" w:fill="FFFFFF"/>
        <w:spacing w:after="0" w:line="408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58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Professional Issues and Ethics</w:t>
      </w:r>
      <w:r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: Submit 120 word abstract as overall description of </w:t>
      </w:r>
      <w:r w:rsidR="00E23DF8" w:rsidRPr="000B5866">
        <w:rPr>
          <w:rFonts w:ascii="Times New Roman" w:eastAsia="Times New Roman" w:hAnsi="Times New Roman" w:cs="Times New Roman"/>
          <w:bCs/>
          <w:sz w:val="24"/>
          <w:szCs w:val="24"/>
        </w:rPr>
        <w:t>the presentation</w:t>
      </w:r>
      <w:r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. Please list </w:t>
      </w:r>
      <w:r w:rsidR="00E23DF8"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all </w:t>
      </w:r>
      <w:r w:rsidRPr="000B5866">
        <w:rPr>
          <w:rFonts w:ascii="Times New Roman" w:eastAsia="Times New Roman" w:hAnsi="Times New Roman" w:cs="Times New Roman"/>
          <w:bCs/>
          <w:sz w:val="24"/>
          <w:szCs w:val="24"/>
        </w:rPr>
        <w:t>presenters and title</w:t>
      </w:r>
      <w:r w:rsidR="00E23DF8" w:rsidRPr="000B586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 of each </w:t>
      </w:r>
      <w:r w:rsidR="00E23DF8" w:rsidRPr="000B5866">
        <w:rPr>
          <w:rFonts w:ascii="Times New Roman" w:eastAsia="Times New Roman" w:hAnsi="Times New Roman" w:cs="Times New Roman"/>
          <w:bCs/>
          <w:sz w:val="24"/>
          <w:szCs w:val="24"/>
        </w:rPr>
        <w:t>presentation</w:t>
      </w:r>
      <w:r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 segment. The total presentation must run 1.5 hours.</w:t>
      </w:r>
      <w:r w:rsidR="00DA56E1"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 All presentations must designate a lead presenter. The lead presenter designation can only be applied to one submission.  </w:t>
      </w:r>
    </w:p>
    <w:p w:rsidR="00545D4A" w:rsidRPr="000B5866" w:rsidRDefault="00FF55D3" w:rsidP="00545D4A">
      <w:pPr>
        <w:pStyle w:val="ListParagraph"/>
        <w:numPr>
          <w:ilvl w:val="0"/>
          <w:numId w:val="3"/>
        </w:numPr>
        <w:shd w:val="clear" w:color="auto" w:fill="FFFFFF"/>
        <w:spacing w:after="0" w:line="408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58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Tutorial</w:t>
      </w:r>
      <w:r w:rsidRPr="000B5866">
        <w:rPr>
          <w:rFonts w:ascii="Times New Roman" w:eastAsia="Times New Roman" w:hAnsi="Times New Roman" w:cs="Times New Roman"/>
          <w:bCs/>
          <w:sz w:val="24"/>
          <w:szCs w:val="24"/>
        </w:rPr>
        <w:t>: Presenting on an established ABA topic and adding the most current research.</w:t>
      </w:r>
      <w:r w:rsidR="00294AC9"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 Submit 120 </w:t>
      </w:r>
      <w:proofErr w:type="gramStart"/>
      <w:r w:rsidR="00294AC9" w:rsidRPr="000B5866">
        <w:rPr>
          <w:rFonts w:ascii="Times New Roman" w:eastAsia="Times New Roman" w:hAnsi="Times New Roman" w:cs="Times New Roman"/>
          <w:bCs/>
          <w:sz w:val="24"/>
          <w:szCs w:val="24"/>
        </w:rPr>
        <w:t>word</w:t>
      </w:r>
      <w:proofErr w:type="gramEnd"/>
      <w:r w:rsidR="00294AC9"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 abstract as overall description of the presentation. Please list all presenters and titles of each presentation segment. The total presentation must run 1.5 hours.</w:t>
      </w:r>
      <w:r w:rsidR="00545D4A"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 All tutorials must designate a lead presenter. The lead presenter designation can only be applied to one submission.  </w:t>
      </w:r>
    </w:p>
    <w:p w:rsidR="009068D8" w:rsidRPr="000B5866" w:rsidRDefault="009068D8" w:rsidP="00D7737F">
      <w:pPr>
        <w:pStyle w:val="ListParagraph"/>
        <w:numPr>
          <w:ilvl w:val="0"/>
          <w:numId w:val="3"/>
        </w:numPr>
        <w:shd w:val="clear" w:color="auto" w:fill="FFFFFF"/>
        <w:spacing w:after="0" w:line="408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B58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Poster</w:t>
      </w:r>
      <w:r w:rsidR="00D7737F" w:rsidRPr="000B586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</w:t>
      </w:r>
      <w:r w:rsidRPr="000B586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0B5866">
        <w:rPr>
          <w:rFonts w:ascii="Times New Roman" w:hAnsi="Times New Roman" w:cs="Times New Roman"/>
        </w:rPr>
        <w:t>Posters consist of physical displays of</w:t>
      </w:r>
      <w:r w:rsidR="00D7737F" w:rsidRPr="000B5866">
        <w:rPr>
          <w:rFonts w:ascii="Times New Roman" w:hAnsi="Times New Roman" w:cs="Times New Roman"/>
        </w:rPr>
        <w:t xml:space="preserve"> </w:t>
      </w:r>
      <w:r w:rsidRPr="000B5866">
        <w:rPr>
          <w:rFonts w:ascii="Times New Roman" w:hAnsi="Times New Roman" w:cs="Times New Roman"/>
        </w:rPr>
        <w:t>information, usually reporting empirical research.</w:t>
      </w:r>
      <w:r w:rsidR="00D7737F" w:rsidRPr="000B5866">
        <w:rPr>
          <w:rFonts w:ascii="Times New Roman" w:hAnsi="Times New Roman" w:cs="Times New Roman"/>
        </w:rPr>
        <w:t xml:space="preserve"> </w:t>
      </w:r>
      <w:r w:rsidRPr="000B5866">
        <w:rPr>
          <w:rFonts w:ascii="Times New Roman" w:hAnsi="Times New Roman" w:cs="Times New Roman"/>
        </w:rPr>
        <w:t>Submissions must demonstrate that the work to be</w:t>
      </w:r>
      <w:r w:rsidR="00D7737F" w:rsidRPr="000B5866">
        <w:rPr>
          <w:rFonts w:ascii="Times New Roman" w:hAnsi="Times New Roman" w:cs="Times New Roman"/>
        </w:rPr>
        <w:t xml:space="preserve"> </w:t>
      </w:r>
      <w:r w:rsidRPr="000B5866">
        <w:rPr>
          <w:rFonts w:ascii="Times New Roman" w:hAnsi="Times New Roman" w:cs="Times New Roman"/>
        </w:rPr>
        <w:t>reported has scientific merit and is well advanced.</w:t>
      </w:r>
      <w:r w:rsidR="00D7737F" w:rsidRPr="000B5866">
        <w:rPr>
          <w:rFonts w:ascii="Times New Roman" w:hAnsi="Times New Roman" w:cs="Times New Roman"/>
        </w:rPr>
        <w:t xml:space="preserve"> </w:t>
      </w:r>
      <w:r w:rsidRPr="000B5866">
        <w:rPr>
          <w:rFonts w:ascii="Times New Roman" w:hAnsi="Times New Roman" w:cs="Times New Roman"/>
        </w:rPr>
        <w:t>Data-based posters, which require a graph or chart</w:t>
      </w:r>
      <w:r w:rsidR="00D7737F" w:rsidRPr="000B5866">
        <w:rPr>
          <w:rFonts w:ascii="Times New Roman" w:hAnsi="Times New Roman" w:cs="Times New Roman"/>
        </w:rPr>
        <w:t xml:space="preserve"> </w:t>
      </w:r>
      <w:r w:rsidRPr="000B5866">
        <w:rPr>
          <w:rFonts w:ascii="Times New Roman" w:hAnsi="Times New Roman" w:cs="Times New Roman"/>
        </w:rPr>
        <w:t>of data, will receive preference. Poster sessions are</w:t>
      </w:r>
      <w:r w:rsidR="00D7737F" w:rsidRPr="000B5866">
        <w:rPr>
          <w:rFonts w:ascii="Times New Roman" w:hAnsi="Times New Roman" w:cs="Times New Roman"/>
        </w:rPr>
        <w:t xml:space="preserve"> </w:t>
      </w:r>
      <w:r w:rsidRPr="000B5866">
        <w:rPr>
          <w:rFonts w:ascii="Times New Roman" w:hAnsi="Times New Roman" w:cs="Times New Roman"/>
        </w:rPr>
        <w:t>comprised of 160–180 posters with 10–45 posters</w:t>
      </w:r>
      <w:r w:rsidR="00D7737F" w:rsidRPr="000B5866">
        <w:rPr>
          <w:rFonts w:ascii="Times New Roman" w:hAnsi="Times New Roman" w:cs="Times New Roman"/>
        </w:rPr>
        <w:t xml:space="preserve"> </w:t>
      </w:r>
      <w:r w:rsidRPr="000B5866">
        <w:rPr>
          <w:rFonts w:ascii="Times New Roman" w:hAnsi="Times New Roman" w:cs="Times New Roman"/>
        </w:rPr>
        <w:t>per area. Sessions will have assigned chairs and</w:t>
      </w:r>
      <w:r w:rsidR="00D7737F" w:rsidRPr="000B5866">
        <w:rPr>
          <w:rFonts w:ascii="Times New Roman" w:hAnsi="Times New Roman" w:cs="Times New Roman"/>
        </w:rPr>
        <w:t xml:space="preserve"> </w:t>
      </w:r>
      <w:r w:rsidRPr="000B5866">
        <w:rPr>
          <w:rFonts w:ascii="Times New Roman" w:hAnsi="Times New Roman" w:cs="Times New Roman"/>
        </w:rPr>
        <w:t>discussants.</w:t>
      </w:r>
    </w:p>
    <w:p w:rsidR="00BB6A30" w:rsidRPr="000B5866" w:rsidRDefault="00BB6A30" w:rsidP="00545D4A">
      <w:pPr>
        <w:shd w:val="clear" w:color="auto" w:fill="FFFFFF"/>
        <w:spacing w:after="0" w:line="408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8439B" w:rsidRPr="000B5866" w:rsidRDefault="00757000">
      <w:pPr>
        <w:rPr>
          <w:rFonts w:ascii="Times New Roman" w:hAnsi="Times New Roman" w:cs="Times New Roman"/>
          <w:b/>
          <w:sz w:val="24"/>
          <w:szCs w:val="24"/>
        </w:rPr>
      </w:pPr>
      <w:r w:rsidRPr="000B5866">
        <w:rPr>
          <w:rFonts w:ascii="Times New Roman" w:hAnsi="Times New Roman" w:cs="Times New Roman"/>
          <w:b/>
          <w:sz w:val="24"/>
          <w:szCs w:val="24"/>
        </w:rPr>
        <w:t xml:space="preserve">Please submit all presentations before </w:t>
      </w:r>
      <w:r w:rsidR="0065715E" w:rsidRPr="000B5866">
        <w:rPr>
          <w:rFonts w:ascii="Times New Roman" w:hAnsi="Times New Roman" w:cs="Times New Roman"/>
          <w:b/>
          <w:sz w:val="24"/>
          <w:szCs w:val="24"/>
        </w:rPr>
        <w:t>January</w:t>
      </w:r>
      <w:r w:rsidRPr="000B5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15E" w:rsidRPr="000B5866">
        <w:rPr>
          <w:rFonts w:ascii="Times New Roman" w:hAnsi="Times New Roman" w:cs="Times New Roman"/>
          <w:b/>
          <w:sz w:val="24"/>
          <w:szCs w:val="24"/>
        </w:rPr>
        <w:t>1</w:t>
      </w:r>
      <w:r w:rsidR="00D7737F" w:rsidRPr="000B5866">
        <w:rPr>
          <w:rFonts w:ascii="Times New Roman" w:hAnsi="Times New Roman" w:cs="Times New Roman"/>
          <w:b/>
          <w:sz w:val="24"/>
          <w:szCs w:val="24"/>
        </w:rPr>
        <w:t>0</w:t>
      </w:r>
      <w:r w:rsidR="00D312A7" w:rsidRPr="000B5866">
        <w:rPr>
          <w:rFonts w:ascii="Times New Roman" w:hAnsi="Times New Roman" w:cs="Times New Roman"/>
          <w:b/>
          <w:sz w:val="24"/>
          <w:szCs w:val="24"/>
        </w:rPr>
        <w:t>,</w:t>
      </w:r>
      <w:r w:rsidR="00D312A7" w:rsidRPr="000B586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D7737F" w:rsidRPr="000B5866">
        <w:rPr>
          <w:rFonts w:ascii="Times New Roman" w:hAnsi="Times New Roman" w:cs="Times New Roman"/>
          <w:b/>
          <w:sz w:val="24"/>
          <w:szCs w:val="24"/>
        </w:rPr>
        <w:t>2015</w:t>
      </w:r>
      <w:r w:rsidR="00D312A7" w:rsidRPr="000B5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BF1" w:rsidRPr="000B5866">
        <w:rPr>
          <w:rFonts w:ascii="Times New Roman" w:hAnsi="Times New Roman" w:cs="Times New Roman"/>
          <w:b/>
          <w:sz w:val="24"/>
          <w:szCs w:val="24"/>
        </w:rPr>
        <w:t xml:space="preserve">to </w:t>
      </w:r>
      <w:hyperlink r:id="rId6" w:history="1">
        <w:r w:rsidRPr="000B586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info@massaba.net</w:t>
        </w:r>
      </w:hyperlink>
      <w:r w:rsidRPr="000B5866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170"/>
        <w:gridCol w:w="2070"/>
        <w:gridCol w:w="2605"/>
      </w:tblGrid>
      <w:tr w:rsidR="00D312A7" w:rsidRPr="000B5866" w:rsidTr="000F1B66">
        <w:tc>
          <w:tcPr>
            <w:tcW w:w="9350" w:type="dxa"/>
            <w:gridSpan w:val="4"/>
            <w:shd w:val="clear" w:color="auto" w:fill="D9D9D9" w:themeFill="background1" w:themeFillShade="D9"/>
          </w:tcPr>
          <w:p w:rsidR="00D312A7" w:rsidRPr="000B5866" w:rsidRDefault="00D312A7" w:rsidP="000F1B66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 w:rsidRPr="000B5866">
              <w:rPr>
                <w:b/>
                <w:color w:val="1F497D" w:themeColor="text2"/>
                <w:sz w:val="24"/>
                <w:szCs w:val="24"/>
              </w:rPr>
              <w:t>First Author</w:t>
            </w:r>
          </w:p>
        </w:tc>
      </w:tr>
      <w:tr w:rsidR="00D312A7" w:rsidRPr="000B5866" w:rsidTr="000F1B66">
        <w:tc>
          <w:tcPr>
            <w:tcW w:w="3505" w:type="dxa"/>
          </w:tcPr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0B5866">
              <w:rPr>
                <w:color w:val="1F497D" w:themeColor="text2"/>
                <w:sz w:val="24"/>
                <w:szCs w:val="24"/>
              </w:rPr>
              <w:t>Last Name:</w:t>
            </w:r>
          </w:p>
        </w:tc>
        <w:tc>
          <w:tcPr>
            <w:tcW w:w="3240" w:type="dxa"/>
            <w:gridSpan w:val="2"/>
          </w:tcPr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0B5866">
              <w:rPr>
                <w:color w:val="1F497D" w:themeColor="text2"/>
                <w:sz w:val="24"/>
                <w:szCs w:val="24"/>
              </w:rPr>
              <w:t>First Name:</w:t>
            </w:r>
          </w:p>
        </w:tc>
        <w:tc>
          <w:tcPr>
            <w:tcW w:w="2605" w:type="dxa"/>
          </w:tcPr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0B5866">
              <w:rPr>
                <w:color w:val="1F497D" w:themeColor="text2"/>
                <w:sz w:val="24"/>
                <w:szCs w:val="24"/>
              </w:rPr>
              <w:t>Credentials:</w:t>
            </w:r>
          </w:p>
        </w:tc>
      </w:tr>
      <w:tr w:rsidR="00D312A7" w:rsidRPr="000B5866" w:rsidTr="000F1B66">
        <w:tc>
          <w:tcPr>
            <w:tcW w:w="9350" w:type="dxa"/>
            <w:gridSpan w:val="4"/>
          </w:tcPr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0B5866">
              <w:rPr>
                <w:color w:val="1F497D" w:themeColor="text2"/>
                <w:sz w:val="24"/>
                <w:szCs w:val="24"/>
              </w:rPr>
              <w:t>Affiliation:</w:t>
            </w:r>
          </w:p>
        </w:tc>
      </w:tr>
      <w:tr w:rsidR="00D312A7" w:rsidRPr="000B5866" w:rsidTr="000F1B66">
        <w:tc>
          <w:tcPr>
            <w:tcW w:w="4675" w:type="dxa"/>
            <w:gridSpan w:val="2"/>
          </w:tcPr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0B5866">
              <w:rPr>
                <w:color w:val="1F497D" w:themeColor="text2"/>
                <w:sz w:val="24"/>
                <w:szCs w:val="24"/>
              </w:rPr>
              <w:t>Primary Email:</w:t>
            </w:r>
          </w:p>
        </w:tc>
        <w:tc>
          <w:tcPr>
            <w:tcW w:w="4675" w:type="dxa"/>
            <w:gridSpan w:val="2"/>
          </w:tcPr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0B5866">
              <w:rPr>
                <w:color w:val="1F497D" w:themeColor="text2"/>
                <w:sz w:val="24"/>
                <w:szCs w:val="24"/>
              </w:rPr>
              <w:t>Phone Number:</w:t>
            </w:r>
          </w:p>
        </w:tc>
      </w:tr>
      <w:tr w:rsidR="00D312A7" w:rsidRPr="000B5866" w:rsidTr="000F1B66">
        <w:tc>
          <w:tcPr>
            <w:tcW w:w="4675" w:type="dxa"/>
            <w:gridSpan w:val="2"/>
          </w:tcPr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0B5866">
              <w:rPr>
                <w:color w:val="1F497D" w:themeColor="text2"/>
                <w:sz w:val="24"/>
                <w:szCs w:val="24"/>
              </w:rPr>
              <w:t xml:space="preserve">Secondary Email: </w:t>
            </w:r>
          </w:p>
        </w:tc>
        <w:tc>
          <w:tcPr>
            <w:tcW w:w="4675" w:type="dxa"/>
            <w:gridSpan w:val="2"/>
          </w:tcPr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0B5866">
              <w:rPr>
                <w:color w:val="1F497D" w:themeColor="text2"/>
                <w:sz w:val="24"/>
                <w:szCs w:val="24"/>
              </w:rPr>
              <w:t>Secondary Phone Number:</w:t>
            </w:r>
          </w:p>
        </w:tc>
      </w:tr>
    </w:tbl>
    <w:p w:rsidR="00757000" w:rsidRPr="000B5866" w:rsidRDefault="00757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12A7" w:rsidRPr="000B5866" w:rsidTr="000F1B66">
        <w:tc>
          <w:tcPr>
            <w:tcW w:w="9350" w:type="dxa"/>
            <w:shd w:val="clear" w:color="auto" w:fill="F2F2F2" w:themeFill="background1" w:themeFillShade="F2"/>
          </w:tcPr>
          <w:p w:rsidR="00D312A7" w:rsidRPr="000B5866" w:rsidRDefault="00D312A7" w:rsidP="000F1B66">
            <w:pPr>
              <w:jc w:val="both"/>
              <w:rPr>
                <w:b/>
                <w:color w:val="1F497D" w:themeColor="text2"/>
                <w:sz w:val="24"/>
                <w:szCs w:val="24"/>
              </w:rPr>
            </w:pPr>
            <w:r w:rsidRPr="000B5866">
              <w:rPr>
                <w:b/>
                <w:color w:val="1F497D" w:themeColor="text2"/>
                <w:sz w:val="24"/>
                <w:szCs w:val="24"/>
              </w:rPr>
              <w:t>Submission Overview</w:t>
            </w:r>
          </w:p>
        </w:tc>
      </w:tr>
      <w:tr w:rsidR="00D312A7" w:rsidRPr="000B5866" w:rsidTr="000F1B66">
        <w:tc>
          <w:tcPr>
            <w:tcW w:w="9350" w:type="dxa"/>
          </w:tcPr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0B5866">
              <w:rPr>
                <w:color w:val="1F497D" w:themeColor="text2"/>
                <w:sz w:val="24"/>
                <w:szCs w:val="24"/>
              </w:rPr>
              <w:t>Title:</w:t>
            </w:r>
          </w:p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</w:p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  <w:tr w:rsidR="00D312A7" w:rsidRPr="000B5866" w:rsidTr="000F1B66">
        <w:trPr>
          <w:trHeight w:val="596"/>
        </w:trPr>
        <w:tc>
          <w:tcPr>
            <w:tcW w:w="9350" w:type="dxa"/>
          </w:tcPr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  <w:r w:rsidRPr="000B5866">
              <w:rPr>
                <w:color w:val="1F497D" w:themeColor="text2"/>
                <w:sz w:val="24"/>
                <w:szCs w:val="24"/>
              </w:rPr>
              <w:t>Abstract (150-200 words):</w:t>
            </w:r>
          </w:p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</w:p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</w:p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</w:p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</w:p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</w:p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</w:p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</w:p>
          <w:p w:rsidR="00D312A7" w:rsidRPr="000B5866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  <w:tr w:rsidR="00D312A7" w:rsidRPr="00100605" w:rsidTr="000F1B66">
        <w:trPr>
          <w:trHeight w:val="596"/>
        </w:trPr>
        <w:tc>
          <w:tcPr>
            <w:tcW w:w="9350" w:type="dxa"/>
          </w:tcPr>
          <w:p w:rsidR="00D312A7" w:rsidRPr="00100605" w:rsidRDefault="00D312A7" w:rsidP="000F1B66">
            <w:pPr>
              <w:pStyle w:val="Default"/>
              <w:tabs>
                <w:tab w:val="left" w:pos="720"/>
              </w:tabs>
              <w:jc w:val="both"/>
              <w:rPr>
                <w:rFonts w:ascii="Calibri"/>
                <w:color w:val="1F497D" w:themeColor="text2"/>
                <w:sz w:val="24"/>
                <w:szCs w:val="24"/>
              </w:rPr>
            </w:pPr>
            <w:r w:rsidRPr="000B5866">
              <w:rPr>
                <w:rFonts w:ascii="Calibri"/>
                <w:color w:val="1F497D" w:themeColor="text2"/>
                <w:sz w:val="24"/>
                <w:szCs w:val="24"/>
              </w:rPr>
              <w:t>Description of methods and reliability (please attach figures):</w:t>
            </w:r>
          </w:p>
          <w:p w:rsidR="00D312A7" w:rsidRPr="00100605" w:rsidRDefault="00D312A7" w:rsidP="000F1B66">
            <w:pPr>
              <w:pStyle w:val="Default"/>
              <w:tabs>
                <w:tab w:val="left" w:pos="720"/>
              </w:tabs>
              <w:jc w:val="both"/>
              <w:rPr>
                <w:rFonts w:ascii="Calibri"/>
                <w:color w:val="1F497D" w:themeColor="text2"/>
                <w:sz w:val="24"/>
                <w:szCs w:val="24"/>
              </w:rPr>
            </w:pPr>
          </w:p>
          <w:p w:rsidR="00D312A7" w:rsidRPr="00100605" w:rsidRDefault="00D312A7" w:rsidP="000F1B66">
            <w:pPr>
              <w:pStyle w:val="Default"/>
              <w:tabs>
                <w:tab w:val="left" w:pos="720"/>
              </w:tabs>
              <w:jc w:val="both"/>
              <w:rPr>
                <w:rFonts w:ascii="Calibri"/>
                <w:color w:val="1F497D" w:themeColor="text2"/>
                <w:sz w:val="24"/>
                <w:szCs w:val="24"/>
              </w:rPr>
            </w:pPr>
          </w:p>
          <w:p w:rsidR="00D312A7" w:rsidRPr="00100605" w:rsidRDefault="00D312A7" w:rsidP="000F1B66">
            <w:pPr>
              <w:pStyle w:val="Default"/>
              <w:tabs>
                <w:tab w:val="left" w:pos="720"/>
              </w:tabs>
              <w:jc w:val="both"/>
              <w:rPr>
                <w:rFonts w:ascii="Calibri"/>
                <w:color w:val="1F497D" w:themeColor="text2"/>
                <w:sz w:val="24"/>
                <w:szCs w:val="24"/>
              </w:rPr>
            </w:pPr>
          </w:p>
          <w:p w:rsidR="00D312A7" w:rsidRPr="00100605" w:rsidRDefault="00D312A7" w:rsidP="000F1B66">
            <w:pPr>
              <w:pStyle w:val="Default"/>
              <w:tabs>
                <w:tab w:val="left" w:pos="720"/>
              </w:tabs>
              <w:jc w:val="both"/>
              <w:rPr>
                <w:rFonts w:ascii="Calibri"/>
                <w:color w:val="1F497D" w:themeColor="text2"/>
                <w:sz w:val="24"/>
                <w:szCs w:val="24"/>
              </w:rPr>
            </w:pPr>
          </w:p>
          <w:p w:rsidR="00D312A7" w:rsidRPr="00100605" w:rsidRDefault="00D312A7" w:rsidP="000F1B66">
            <w:pPr>
              <w:pStyle w:val="Default"/>
              <w:tabs>
                <w:tab w:val="left" w:pos="720"/>
              </w:tabs>
              <w:jc w:val="both"/>
              <w:rPr>
                <w:rFonts w:ascii="Calibri"/>
                <w:color w:val="1F497D" w:themeColor="text2"/>
                <w:sz w:val="24"/>
                <w:szCs w:val="24"/>
              </w:rPr>
            </w:pPr>
          </w:p>
          <w:p w:rsidR="00D312A7" w:rsidRPr="00100605" w:rsidRDefault="00D312A7" w:rsidP="000F1B66">
            <w:pPr>
              <w:pStyle w:val="Default"/>
              <w:tabs>
                <w:tab w:val="left" w:pos="720"/>
              </w:tabs>
              <w:jc w:val="both"/>
              <w:rPr>
                <w:rFonts w:ascii="Calibri"/>
                <w:color w:val="1F497D" w:themeColor="text2"/>
                <w:sz w:val="24"/>
                <w:szCs w:val="24"/>
              </w:rPr>
            </w:pPr>
          </w:p>
          <w:p w:rsidR="00D312A7" w:rsidRPr="00100605" w:rsidRDefault="00D312A7" w:rsidP="000F1B66">
            <w:pPr>
              <w:pStyle w:val="Default"/>
              <w:tabs>
                <w:tab w:val="left" w:pos="720"/>
              </w:tabs>
              <w:jc w:val="both"/>
              <w:rPr>
                <w:rFonts w:ascii="Calibri"/>
                <w:color w:val="1F497D" w:themeColor="text2"/>
                <w:sz w:val="24"/>
                <w:szCs w:val="24"/>
              </w:rPr>
            </w:pPr>
          </w:p>
          <w:p w:rsidR="00D312A7" w:rsidRPr="00100605" w:rsidRDefault="00D312A7" w:rsidP="000F1B66">
            <w:pPr>
              <w:jc w:val="both"/>
              <w:rPr>
                <w:color w:val="1F497D" w:themeColor="text2"/>
                <w:sz w:val="24"/>
                <w:szCs w:val="24"/>
              </w:rPr>
            </w:pPr>
          </w:p>
        </w:tc>
      </w:tr>
    </w:tbl>
    <w:p w:rsidR="00D312A7" w:rsidRDefault="00D312A7"/>
    <w:sectPr w:rsidR="00D312A7" w:rsidSect="00400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2E33"/>
    <w:multiLevelType w:val="multilevel"/>
    <w:tmpl w:val="4DCC0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1273F5"/>
    <w:multiLevelType w:val="hybridMultilevel"/>
    <w:tmpl w:val="53684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72990"/>
    <w:multiLevelType w:val="hybridMultilevel"/>
    <w:tmpl w:val="CE869BAE"/>
    <w:lvl w:ilvl="0" w:tplc="773A8708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3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E558F"/>
    <w:multiLevelType w:val="hybridMultilevel"/>
    <w:tmpl w:val="536843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32"/>
    <w:rsid w:val="00005140"/>
    <w:rsid w:val="000B5866"/>
    <w:rsid w:val="001267B0"/>
    <w:rsid w:val="001F565F"/>
    <w:rsid w:val="00294AC9"/>
    <w:rsid w:val="002A0BB8"/>
    <w:rsid w:val="002B387F"/>
    <w:rsid w:val="0038439B"/>
    <w:rsid w:val="003E39A9"/>
    <w:rsid w:val="00400DA2"/>
    <w:rsid w:val="00436D00"/>
    <w:rsid w:val="004D6827"/>
    <w:rsid w:val="004E1A1E"/>
    <w:rsid w:val="004E4F41"/>
    <w:rsid w:val="0052660A"/>
    <w:rsid w:val="00545D4A"/>
    <w:rsid w:val="00552590"/>
    <w:rsid w:val="00580173"/>
    <w:rsid w:val="005B2B32"/>
    <w:rsid w:val="005C0224"/>
    <w:rsid w:val="005E03B1"/>
    <w:rsid w:val="005F5C00"/>
    <w:rsid w:val="00607024"/>
    <w:rsid w:val="00613A5F"/>
    <w:rsid w:val="00632C5B"/>
    <w:rsid w:val="0065715E"/>
    <w:rsid w:val="00657DA7"/>
    <w:rsid w:val="006A011E"/>
    <w:rsid w:val="006A2931"/>
    <w:rsid w:val="006C30C3"/>
    <w:rsid w:val="00745E59"/>
    <w:rsid w:val="00757000"/>
    <w:rsid w:val="007864C0"/>
    <w:rsid w:val="00786E3E"/>
    <w:rsid w:val="0079768B"/>
    <w:rsid w:val="007B5BF1"/>
    <w:rsid w:val="007C0CC8"/>
    <w:rsid w:val="008C0949"/>
    <w:rsid w:val="008C5BA8"/>
    <w:rsid w:val="009068D8"/>
    <w:rsid w:val="00970A51"/>
    <w:rsid w:val="009D3998"/>
    <w:rsid w:val="00A965E9"/>
    <w:rsid w:val="00AC656F"/>
    <w:rsid w:val="00BA6227"/>
    <w:rsid w:val="00BB6A30"/>
    <w:rsid w:val="00BD2016"/>
    <w:rsid w:val="00BF0C8D"/>
    <w:rsid w:val="00C22F33"/>
    <w:rsid w:val="00C53E00"/>
    <w:rsid w:val="00C76B13"/>
    <w:rsid w:val="00C775CB"/>
    <w:rsid w:val="00D2722D"/>
    <w:rsid w:val="00D312A7"/>
    <w:rsid w:val="00D755BC"/>
    <w:rsid w:val="00D7737F"/>
    <w:rsid w:val="00DA56E1"/>
    <w:rsid w:val="00E23DF8"/>
    <w:rsid w:val="00E57356"/>
    <w:rsid w:val="00ED4AD1"/>
    <w:rsid w:val="00EF4EDF"/>
    <w:rsid w:val="00F85AC7"/>
    <w:rsid w:val="00FB6E37"/>
    <w:rsid w:val="00FC0A2A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6E37"/>
    <w:pPr>
      <w:spacing w:before="180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B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43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82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B6E3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B6E3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g">
    <w:name w:val="reg"/>
    <w:basedOn w:val="DefaultParagraphFont"/>
    <w:rsid w:val="00FB6E37"/>
  </w:style>
  <w:style w:type="table" w:styleId="TableGrid">
    <w:name w:val="Table Grid"/>
    <w:basedOn w:val="TableNormal"/>
    <w:uiPriority w:val="59"/>
    <w:rsid w:val="00D312A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12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6E37"/>
    <w:pPr>
      <w:spacing w:before="180" w:after="180" w:line="240" w:lineRule="auto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2B3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439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5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82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B6E37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B6E37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g">
    <w:name w:val="reg"/>
    <w:basedOn w:val="DefaultParagraphFont"/>
    <w:rsid w:val="00FB6E37"/>
  </w:style>
  <w:style w:type="table" w:styleId="TableGrid">
    <w:name w:val="Table Grid"/>
    <w:basedOn w:val="TableNormal"/>
    <w:uiPriority w:val="59"/>
    <w:rsid w:val="00D312A7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312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247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35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65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755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27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224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469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18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69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819">
              <w:marLeft w:val="0"/>
              <w:marRight w:val="0"/>
              <w:marTop w:val="0"/>
              <w:marBottom w:val="0"/>
              <w:divBdr>
                <w:top w:val="single" w:sz="2" w:space="0" w:color="000080"/>
                <w:left w:val="single" w:sz="6" w:space="0" w:color="000080"/>
                <w:bottom w:val="single" w:sz="6" w:space="0" w:color="000080"/>
                <w:right w:val="single" w:sz="6" w:space="0" w:color="000080"/>
              </w:divBdr>
              <w:divsChild>
                <w:div w:id="947397569">
                  <w:marLeft w:val="75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08061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C0C0C0"/>
                            <w:bottom w:val="single" w:sz="6" w:space="0" w:color="C0C0C0"/>
                            <w:right w:val="single" w:sz="6" w:space="0" w:color="C0C0C0"/>
                          </w:divBdr>
                          <w:divsChild>
                            <w:div w:id="211886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9362">
                                  <w:marLeft w:val="0"/>
                                  <w:marRight w:val="0"/>
                                  <w:marTop w:val="0"/>
                                  <w:marBottom w:val="19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4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091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7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assaba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SWoolf</dc:creator>
  <cp:lastModifiedBy>Steven Woolf</cp:lastModifiedBy>
  <cp:revision>3</cp:revision>
  <dcterms:created xsi:type="dcterms:W3CDTF">2014-11-26T03:17:00Z</dcterms:created>
  <dcterms:modified xsi:type="dcterms:W3CDTF">2014-11-26T03:19:00Z</dcterms:modified>
</cp:coreProperties>
</file>